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800185403"/>
        <w:docPartObj>
          <w:docPartGallery w:val="Cover Pages"/>
          <w:docPartUnique/>
        </w:docPartObj>
      </w:sdtPr>
      <w:sdtEndPr/>
      <w:sdtContent>
        <w:p w14:paraId="469136C4" w14:textId="3248AE6D" w:rsidR="00BE106D" w:rsidRPr="00846373" w:rsidRDefault="00CD58CC" w:rsidP="00CD58CC">
          <w:pPr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828EFB1" wp14:editId="743A10F3">
                <wp:simplePos x="0" y="0"/>
                <wp:positionH relativeFrom="margin">
                  <wp:posOffset>0</wp:posOffset>
                </wp:positionH>
                <wp:positionV relativeFrom="margin">
                  <wp:posOffset>-950595</wp:posOffset>
                </wp:positionV>
                <wp:extent cx="5943600" cy="914400"/>
                <wp:effectExtent l="0" t="0" r="0" b="0"/>
                <wp:wrapNone/>
                <wp:docPr id="3" name="Picture 3" descr="A close up of a logo&#10;&#10;Description generated with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etterhead Header 06-19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BE106D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BEEE341" wp14:editId="3C2123FE">
                <wp:simplePos x="0" y="0"/>
                <wp:positionH relativeFrom="margin">
                  <wp:posOffset>0</wp:posOffset>
                </wp:positionH>
                <wp:positionV relativeFrom="margin">
                  <wp:posOffset>8160385</wp:posOffset>
                </wp:positionV>
                <wp:extent cx="5943600" cy="914400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etterhead Footer 08-20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sdtContent>
    </w:sdt>
    <w:p w14:paraId="2B00A145" w14:textId="218260A9" w:rsidR="00601475" w:rsidRDefault="0002723A" w:rsidP="00CD58CC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2024 Final Material Inventory</w:t>
      </w:r>
      <w:r w:rsidR="00B90A16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Extension Request</w:t>
      </w:r>
    </w:p>
    <w:p w14:paraId="5145A3D9" w14:textId="58FF5D42" w:rsidR="0002723A" w:rsidRDefault="000835CA" w:rsidP="00804F54">
      <w:pPr>
        <w:spacing w:line="240" w:lineRule="auto"/>
      </w:pPr>
      <w:r>
        <w:t xml:space="preserve">In accordance with </w:t>
      </w:r>
      <w:r w:rsidR="00B90A16">
        <w:t>S</w:t>
      </w:r>
      <w:r>
        <w:t>ection 17.12 of the Illinois Environmental Protection Act</w:t>
      </w:r>
      <w:r w:rsidR="00D65223">
        <w:t>,</w:t>
      </w:r>
      <w:r w:rsidR="00B90A16">
        <w:t xml:space="preserve"> all</w:t>
      </w:r>
      <w:r>
        <w:t xml:space="preserve"> </w:t>
      </w:r>
      <w:r w:rsidR="00B90A16">
        <w:t>c</w:t>
      </w:r>
      <w:r>
        <w:t xml:space="preserve">ommunity </w:t>
      </w:r>
      <w:r w:rsidR="00B90A16">
        <w:t>w</w:t>
      </w:r>
      <w:r>
        <w:t xml:space="preserve">ater </w:t>
      </w:r>
      <w:r w:rsidR="00B90A16">
        <w:t>s</w:t>
      </w:r>
      <w:r>
        <w:t xml:space="preserve">upplies </w:t>
      </w:r>
      <w:r w:rsidR="00B90A16">
        <w:t>(CWS) must submit a final material inventory and initial service line replacement plan to the Illinois Environmental Protection Agency (Illinois EPA) by April 15, 2024.</w:t>
      </w:r>
      <w:r w:rsidR="00D65223">
        <w:t xml:space="preserve">  Extension requests are due to the IEPA by January 15, 2024.</w:t>
      </w:r>
    </w:p>
    <w:p w14:paraId="4FD32605" w14:textId="7E8CBCA6" w:rsidR="00B90A16" w:rsidRPr="00B90A16" w:rsidRDefault="00D65223" w:rsidP="00804F54">
      <w:pPr>
        <w:spacing w:line="240" w:lineRule="auto"/>
        <w:rPr>
          <w:b/>
          <w:bCs/>
          <w:u w:val="single"/>
        </w:rPr>
      </w:pPr>
      <w:r>
        <w:t xml:space="preserve">In accordance with Section 17.12 of the Act, </w:t>
      </w:r>
      <w:r w:rsidR="00B90A16">
        <w:t>CWS may request an extension for the submittal of the final material inventory and initial lead service line replacement plan.</w:t>
      </w:r>
      <w:r w:rsidR="00B90A16">
        <w:rPr>
          <w:b/>
          <w:bCs/>
          <w:u w:val="single"/>
        </w:rPr>
        <w:t xml:space="preserve">  All extension requests must be submitted to the Illinois EPA by email to: </w:t>
      </w:r>
      <w:hyperlink r:id="rId9" w:history="1">
        <w:r w:rsidR="00B90A16" w:rsidRPr="003148C8">
          <w:rPr>
            <w:rStyle w:val="Hyperlink"/>
            <w:b/>
            <w:bCs/>
          </w:rPr>
          <w:t>EPA.LeadandCopper@illinois.gov</w:t>
        </w:r>
      </w:hyperlink>
      <w:r w:rsidR="00B90A16">
        <w:rPr>
          <w:b/>
          <w:bCs/>
          <w:u w:val="single"/>
        </w:rPr>
        <w:t xml:space="preserve"> or by mail to: Illinois EPA, BOW/CAS #19, P.O. Box 19276, Springfield Illinois 62794-9276</w:t>
      </w:r>
      <w:r>
        <w:rPr>
          <w:b/>
          <w:bCs/>
          <w:u w:val="single"/>
        </w:rPr>
        <w:t xml:space="preserve"> by January 15</w:t>
      </w:r>
      <w:r w:rsidRPr="00D65223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2024.</w:t>
      </w:r>
    </w:p>
    <w:p w14:paraId="135FCA7E" w14:textId="3E83D9AC" w:rsidR="00F6281E" w:rsidRPr="00B90A16" w:rsidRDefault="00F6281E" w:rsidP="00CD58CC">
      <w:pPr>
        <w:spacing w:after="0" w:line="240" w:lineRule="auto"/>
        <w:rPr>
          <w:sz w:val="24"/>
          <w:szCs w:val="24"/>
        </w:rPr>
      </w:pPr>
      <w:r w:rsidRPr="00B90A16">
        <w:rPr>
          <w:sz w:val="24"/>
          <w:szCs w:val="24"/>
        </w:rPr>
        <w:t>Water System Name</w:t>
      </w:r>
      <w:r w:rsidR="0002723A" w:rsidRPr="00B90A16">
        <w:rPr>
          <w:sz w:val="24"/>
          <w:szCs w:val="24"/>
        </w:rPr>
        <w:t xml:space="preserve">: </w:t>
      </w:r>
      <w:r w:rsidRPr="00B90A16">
        <w:rPr>
          <w:sz w:val="24"/>
          <w:szCs w:val="24"/>
        </w:rPr>
        <w:t>_____________________________</w:t>
      </w:r>
      <w:r w:rsidRPr="00B90A16">
        <w:rPr>
          <w:sz w:val="24"/>
          <w:szCs w:val="24"/>
        </w:rPr>
        <w:tab/>
        <w:t>Water System ID:  IL</w:t>
      </w:r>
      <w:r w:rsidR="00CD58CC">
        <w:rPr>
          <w:sz w:val="24"/>
          <w:szCs w:val="24"/>
        </w:rPr>
        <w:tab/>
      </w:r>
      <w:r w:rsidRPr="00B90A16">
        <w:rPr>
          <w:sz w:val="24"/>
          <w:szCs w:val="24"/>
        </w:rPr>
        <w:t>________</w:t>
      </w:r>
      <w:r w:rsidR="00CD58CC">
        <w:rPr>
          <w:sz w:val="24"/>
          <w:szCs w:val="24"/>
        </w:rPr>
        <w:t>_</w:t>
      </w:r>
    </w:p>
    <w:p w14:paraId="13DE1931" w14:textId="5DFC98EE" w:rsidR="00CD58CC" w:rsidRDefault="00CD58CC" w:rsidP="00CD58CC">
      <w:pPr>
        <w:spacing w:after="0" w:line="240" w:lineRule="auto"/>
      </w:pPr>
      <w:r w:rsidRPr="00CD58CC">
        <w:t>Water system representative requesting extension</w:t>
      </w:r>
      <w:r>
        <w:t xml:space="preserve">: </w:t>
      </w:r>
      <w:r>
        <w:tab/>
        <w:t>____________________________________</w:t>
      </w:r>
    </w:p>
    <w:p w14:paraId="4ED07F9C" w14:textId="0D5B2C95" w:rsidR="00CD58CC" w:rsidRPr="00CD58CC" w:rsidRDefault="00CD58CC" w:rsidP="00CD58CC">
      <w:pPr>
        <w:spacing w:after="0" w:line="240" w:lineRule="auto"/>
      </w:pPr>
      <w:r>
        <w:t>Phone number: _____________________     Signature:</w:t>
      </w:r>
      <w:r>
        <w:tab/>
        <w:t>____________________________________</w:t>
      </w:r>
    </w:p>
    <w:p w14:paraId="4ADF18A2" w14:textId="77777777" w:rsidR="00CD58CC" w:rsidRDefault="00CD58CC" w:rsidP="00CD58CC">
      <w:pPr>
        <w:spacing w:line="240" w:lineRule="auto"/>
        <w:rPr>
          <w:b/>
          <w:bCs/>
          <w:u w:val="single"/>
        </w:rPr>
      </w:pPr>
    </w:p>
    <w:p w14:paraId="377CB7EA" w14:textId="7DCA0998" w:rsidR="00161E25" w:rsidRPr="00296497" w:rsidRDefault="00B90A16" w:rsidP="00CD58CC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>Required information:</w:t>
      </w:r>
      <w:r w:rsidR="00161E25" w:rsidRPr="00296497">
        <w:rPr>
          <w:b/>
          <w:bCs/>
          <w:u w:val="single"/>
        </w:rPr>
        <w:t xml:space="preserve">  </w:t>
      </w:r>
    </w:p>
    <w:p w14:paraId="20D8F88A" w14:textId="2255A9A4" w:rsidR="00F6281E" w:rsidRDefault="00161E25" w:rsidP="00804F54">
      <w:pPr>
        <w:pStyle w:val="ListParagraph"/>
        <w:numPr>
          <w:ilvl w:val="0"/>
          <w:numId w:val="1"/>
        </w:numPr>
        <w:spacing w:line="240" w:lineRule="auto"/>
      </w:pPr>
      <w:r>
        <w:t xml:space="preserve">Total number of </w:t>
      </w:r>
      <w:r w:rsidR="00B90A16">
        <w:t>s</w:t>
      </w:r>
      <w:r>
        <w:t>ervice connections</w:t>
      </w:r>
      <w:r w:rsidR="00B90A16">
        <w:t>:</w:t>
      </w:r>
      <w:r>
        <w:tab/>
      </w:r>
      <w:r>
        <w:tab/>
      </w:r>
      <w:r>
        <w:tab/>
      </w:r>
      <w:r w:rsidR="00B90A16">
        <w:tab/>
      </w:r>
      <w:r w:rsidR="00FB4606">
        <w:tab/>
      </w:r>
      <w:r>
        <w:t>_________</w:t>
      </w:r>
    </w:p>
    <w:p w14:paraId="0666DCC8" w14:textId="4B59B438" w:rsidR="00161E25" w:rsidRDefault="00161E25" w:rsidP="00804F54">
      <w:pPr>
        <w:pStyle w:val="ListParagraph"/>
        <w:numPr>
          <w:ilvl w:val="0"/>
          <w:numId w:val="1"/>
        </w:numPr>
        <w:spacing w:line="240" w:lineRule="auto"/>
      </w:pPr>
      <w:r>
        <w:t>Current number of</w:t>
      </w:r>
      <w:r w:rsidR="00B90A16">
        <w:t xml:space="preserve"> known</w:t>
      </w:r>
      <w:r>
        <w:t xml:space="preserve"> “</w:t>
      </w:r>
      <w:r w:rsidR="000835CA">
        <w:t>lead</w:t>
      </w:r>
      <w:r>
        <w:t xml:space="preserve">” </w:t>
      </w:r>
      <w:r w:rsidR="00B90A16">
        <w:t>s</w:t>
      </w:r>
      <w:r>
        <w:t>ervice lines</w:t>
      </w:r>
      <w:r w:rsidR="00B90A16">
        <w:t>:</w:t>
      </w:r>
      <w:r>
        <w:tab/>
      </w:r>
      <w:r>
        <w:tab/>
      </w:r>
      <w:r w:rsidR="000835CA">
        <w:tab/>
      </w:r>
      <w:r w:rsidR="00FB4606">
        <w:tab/>
      </w:r>
      <w:r>
        <w:t>_________</w:t>
      </w:r>
    </w:p>
    <w:p w14:paraId="1E7A7E14" w14:textId="4B63B8A9" w:rsidR="000835CA" w:rsidRDefault="000835CA" w:rsidP="00804F54">
      <w:pPr>
        <w:pStyle w:val="ListParagraph"/>
        <w:numPr>
          <w:ilvl w:val="0"/>
          <w:numId w:val="1"/>
        </w:numPr>
        <w:spacing w:line="240" w:lineRule="auto"/>
      </w:pPr>
      <w:r>
        <w:t xml:space="preserve">Current number of </w:t>
      </w:r>
      <w:r w:rsidR="00B90A16">
        <w:t xml:space="preserve">known </w:t>
      </w:r>
      <w:r>
        <w:t>“Non-Lead” Service lines</w:t>
      </w:r>
      <w:r w:rsidR="00B90A16">
        <w:t>:</w:t>
      </w:r>
      <w:r>
        <w:tab/>
      </w:r>
      <w:r>
        <w:tab/>
      </w:r>
      <w:r w:rsidR="00FB4606">
        <w:tab/>
      </w:r>
      <w:r>
        <w:t>_________</w:t>
      </w:r>
    </w:p>
    <w:p w14:paraId="27C8D12A" w14:textId="4BB00FF3" w:rsidR="000835CA" w:rsidRDefault="000835CA" w:rsidP="00804F54">
      <w:pPr>
        <w:pStyle w:val="ListParagraph"/>
        <w:numPr>
          <w:ilvl w:val="0"/>
          <w:numId w:val="1"/>
        </w:numPr>
        <w:spacing w:line="240" w:lineRule="auto"/>
      </w:pPr>
      <w:r>
        <w:t>Current number of service lines yet to be identified</w:t>
      </w:r>
      <w:r w:rsidR="00B90A16">
        <w:t xml:space="preserve"> (unknown):</w:t>
      </w:r>
      <w:r w:rsidR="00FB4606">
        <w:tab/>
      </w:r>
      <w:r>
        <w:tab/>
        <w:t>_________</w:t>
      </w:r>
    </w:p>
    <w:p w14:paraId="6825B9C4" w14:textId="337F971C" w:rsidR="00EE430A" w:rsidRDefault="00161E25" w:rsidP="00804F54">
      <w:pPr>
        <w:pStyle w:val="ListParagraph"/>
        <w:numPr>
          <w:ilvl w:val="0"/>
          <w:numId w:val="1"/>
        </w:numPr>
        <w:spacing w:line="240" w:lineRule="auto"/>
      </w:pPr>
      <w:r>
        <w:t>Additional time requested</w:t>
      </w:r>
      <w:r w:rsidR="00B90A16">
        <w:t xml:space="preserve"> to complete final inventory</w:t>
      </w:r>
      <w:r w:rsidR="00FB4606">
        <w:t xml:space="preserve">: </w:t>
      </w:r>
      <w:r w:rsidR="00D65223">
        <w:tab/>
      </w:r>
      <w:r w:rsidR="00D65223">
        <w:tab/>
        <w:t>________________</w:t>
      </w:r>
    </w:p>
    <w:p w14:paraId="5176F6AA" w14:textId="0A5B4CE3" w:rsidR="00F6281E" w:rsidRPr="00296497" w:rsidRDefault="00161E25" w:rsidP="00804F54">
      <w:pPr>
        <w:spacing w:line="240" w:lineRule="auto"/>
        <w:rPr>
          <w:b/>
          <w:bCs/>
          <w:u w:val="single"/>
        </w:rPr>
      </w:pPr>
      <w:r w:rsidRPr="00296497">
        <w:rPr>
          <w:b/>
          <w:bCs/>
          <w:u w:val="single"/>
        </w:rPr>
        <w:t>Additional information</w:t>
      </w:r>
      <w:r w:rsidR="00FB4606">
        <w:rPr>
          <w:b/>
          <w:bCs/>
          <w:u w:val="single"/>
        </w:rPr>
        <w:t xml:space="preserve"> requested to process extension request:</w:t>
      </w:r>
    </w:p>
    <w:p w14:paraId="6D62EED5" w14:textId="1D98B282" w:rsidR="000835CA" w:rsidRDefault="00D65223" w:rsidP="00804F54">
      <w:pPr>
        <w:spacing w:line="240" w:lineRule="auto"/>
      </w:pPr>
      <w:r>
        <w:t>What is the rationale for the requested extension timeframe</w:t>
      </w:r>
      <w:r w:rsidR="000835CA">
        <w:t>?</w:t>
      </w:r>
    </w:p>
    <w:p w14:paraId="1FB1713B" w14:textId="77777777" w:rsidR="000835CA" w:rsidRDefault="000835CA" w:rsidP="00804F54">
      <w:pPr>
        <w:spacing w:line="240" w:lineRule="auto"/>
      </w:pPr>
    </w:p>
    <w:p w14:paraId="05939CCC" w14:textId="33B005BC" w:rsidR="00161E25" w:rsidRPr="00804F54" w:rsidRDefault="00161E25" w:rsidP="00804F54">
      <w:pPr>
        <w:spacing w:after="0" w:line="240" w:lineRule="auto"/>
      </w:pPr>
      <w:r w:rsidRPr="00804F54">
        <w:t>Has</w:t>
      </w:r>
      <w:r w:rsidR="00FB4606" w:rsidRPr="00804F54">
        <w:t xml:space="preserve"> your CWS</w:t>
      </w:r>
      <w:r w:rsidRPr="00804F54">
        <w:t xml:space="preserve"> </w:t>
      </w:r>
      <w:r w:rsidR="00FB4606" w:rsidRPr="00804F54">
        <w:t xml:space="preserve">requested </w:t>
      </w:r>
      <w:r w:rsidRPr="00804F54">
        <w:t>funding</w:t>
      </w:r>
      <w:r w:rsidR="00457238" w:rsidRPr="00804F54">
        <w:t xml:space="preserve"> under any of the Illinois EPA’s Notice of Funding Opportunities</w:t>
      </w:r>
      <w:r w:rsidR="00FB4606" w:rsidRPr="00804F54">
        <w:t xml:space="preserve"> listed below?</w:t>
      </w:r>
    </w:p>
    <w:p w14:paraId="02A73D28" w14:textId="1AADC09B" w:rsidR="00457238" w:rsidRDefault="00457238" w:rsidP="00804F54">
      <w:pPr>
        <w:spacing w:after="0" w:line="240" w:lineRule="auto"/>
      </w:pPr>
      <w:r w:rsidRPr="00FB4606">
        <w:rPr>
          <w:b/>
          <w:bCs/>
        </w:rPr>
        <w:t>Round 1</w:t>
      </w:r>
      <w:r>
        <w:t xml:space="preserve"> – </w:t>
      </w:r>
      <w:r w:rsidR="00FB4606">
        <w:t>p</w:t>
      </w:r>
      <w:r>
        <w:t xml:space="preserve">osted </w:t>
      </w:r>
      <w:r w:rsidR="009A6BE0">
        <w:t>10/18/2022</w:t>
      </w:r>
      <w:r w:rsidR="00FB4606">
        <w:tab/>
      </w:r>
      <w:r w:rsidRPr="00FB4606">
        <w:rPr>
          <w:b/>
          <w:bCs/>
        </w:rPr>
        <w:t>Round 2</w:t>
      </w:r>
      <w:r>
        <w:t xml:space="preserve"> – </w:t>
      </w:r>
      <w:r w:rsidR="00FB4606">
        <w:t>p</w:t>
      </w:r>
      <w:r>
        <w:t xml:space="preserve">osted </w:t>
      </w:r>
      <w:r w:rsidR="009A6BE0">
        <w:t>3/3/2023</w:t>
      </w:r>
      <w:r w:rsidR="00FB4606">
        <w:tab/>
      </w:r>
      <w:r w:rsidRPr="00FB4606">
        <w:rPr>
          <w:b/>
          <w:bCs/>
        </w:rPr>
        <w:t>Round 3</w:t>
      </w:r>
      <w:r>
        <w:t xml:space="preserve"> – </w:t>
      </w:r>
      <w:r w:rsidR="00FB4606">
        <w:t>p</w:t>
      </w:r>
      <w:r>
        <w:t xml:space="preserve">osted </w:t>
      </w:r>
      <w:r w:rsidR="009A6BE0">
        <w:t>8/27/2023.</w:t>
      </w:r>
    </w:p>
    <w:p w14:paraId="5850176C" w14:textId="77777777" w:rsidR="0075645F" w:rsidRDefault="0075645F" w:rsidP="00804F54">
      <w:pPr>
        <w:spacing w:line="240" w:lineRule="auto"/>
      </w:pPr>
    </w:p>
    <w:p w14:paraId="14598AB5" w14:textId="36514284" w:rsidR="00296497" w:rsidRDefault="00FB4606" w:rsidP="00804F54">
      <w:pPr>
        <w:spacing w:line="240" w:lineRule="auto"/>
      </w:pPr>
      <w:r>
        <w:t>Has your CWS pursued or plan to pursue technical assistance from any organization to assist with completing the material inventory and lead service line replacement plan?</w:t>
      </w:r>
    </w:p>
    <w:p w14:paraId="0866D76C" w14:textId="6C6308B9" w:rsidR="0075645F" w:rsidRDefault="0075645F" w:rsidP="00804F54">
      <w:pPr>
        <w:spacing w:line="240" w:lineRule="auto"/>
      </w:pPr>
    </w:p>
    <w:p w14:paraId="70F41D3A" w14:textId="7FD83F72" w:rsidR="00296497" w:rsidRDefault="0075645F" w:rsidP="00804F54">
      <w:pPr>
        <w:spacing w:line="240" w:lineRule="auto"/>
      </w:pPr>
      <w:r>
        <w:t>Will</w:t>
      </w:r>
      <w:r w:rsidR="00F93664">
        <w:t xml:space="preserve"> the inventory be completed by the CWS or an outside contractor?</w:t>
      </w:r>
    </w:p>
    <w:p w14:paraId="535F57B6" w14:textId="77777777" w:rsidR="00804F54" w:rsidRDefault="00804F54" w:rsidP="00804F54">
      <w:pPr>
        <w:spacing w:line="240" w:lineRule="auto"/>
        <w:jc w:val="center"/>
        <w:rPr>
          <w:sz w:val="20"/>
          <w:szCs w:val="20"/>
        </w:rPr>
      </w:pPr>
    </w:p>
    <w:p w14:paraId="221F91B7" w14:textId="59077DEE" w:rsidR="00CD58CC" w:rsidRDefault="00FB4606" w:rsidP="00CD58CC">
      <w:pPr>
        <w:spacing w:after="0" w:line="240" w:lineRule="auto"/>
        <w:jc w:val="center"/>
        <w:rPr>
          <w:sz w:val="20"/>
          <w:szCs w:val="20"/>
        </w:rPr>
      </w:pPr>
      <w:r w:rsidRPr="00804F54">
        <w:rPr>
          <w:sz w:val="20"/>
          <w:szCs w:val="20"/>
        </w:rPr>
        <w:t xml:space="preserve">Contact </w:t>
      </w:r>
      <w:hyperlink r:id="rId10" w:history="1">
        <w:r w:rsidRPr="00804F54">
          <w:rPr>
            <w:rStyle w:val="Hyperlink"/>
            <w:sz w:val="20"/>
            <w:szCs w:val="20"/>
          </w:rPr>
          <w:t>EPA.LeadandCopper@illinois.gov</w:t>
        </w:r>
      </w:hyperlink>
      <w:r w:rsidRPr="00804F54">
        <w:rPr>
          <w:sz w:val="20"/>
          <w:szCs w:val="20"/>
        </w:rPr>
        <w:t xml:space="preserve"> with any questions.  Additional Illinois EPA lead service line information can be found at: </w:t>
      </w:r>
      <w:hyperlink r:id="rId11" w:history="1">
        <w:r w:rsidR="00804F54" w:rsidRPr="00804F54">
          <w:rPr>
            <w:rStyle w:val="Hyperlink"/>
            <w:sz w:val="20"/>
            <w:szCs w:val="20"/>
          </w:rPr>
          <w:t>https://epa.illinois.gov/topics/drinking-water/public-water-users/lead-service-line-information.html</w:t>
        </w:r>
      </w:hyperlink>
    </w:p>
    <w:p w14:paraId="63371BEB" w14:textId="0DC6E3D8" w:rsidR="009D02A7" w:rsidRPr="00804F54" w:rsidRDefault="00804F54" w:rsidP="00CD58CC">
      <w:pPr>
        <w:spacing w:after="0" w:line="240" w:lineRule="auto"/>
        <w:jc w:val="center"/>
        <w:rPr>
          <w:sz w:val="20"/>
          <w:szCs w:val="20"/>
        </w:rPr>
      </w:pPr>
      <w:r w:rsidRPr="00804F54">
        <w:rPr>
          <w:sz w:val="20"/>
          <w:szCs w:val="20"/>
        </w:rPr>
        <w:t>Illinois EPA Lead Service Line Inventory Grant Program information can be found at:</w:t>
      </w:r>
      <w:hyperlink r:id="rId12" w:history="1">
        <w:r w:rsidR="009D02A7" w:rsidRPr="00804F54">
          <w:rPr>
            <w:rStyle w:val="Hyperlink"/>
            <w:sz w:val="20"/>
            <w:szCs w:val="20"/>
          </w:rPr>
          <w:t>https://epa.illinois.gov/topics/drinking-water/public-water-users/lsli-grant-opportunity.html</w:t>
        </w:r>
      </w:hyperlink>
    </w:p>
    <w:sectPr w:rsidR="009D02A7" w:rsidRPr="00804F54" w:rsidSect="00CD58CC">
      <w:pgSz w:w="12240" w:h="15840"/>
      <w:pgMar w:top="1440" w:right="1440" w:bottom="1440" w:left="1440" w:header="576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7847B" w14:textId="77777777" w:rsidR="00AF4BFF" w:rsidRDefault="00AF4BFF" w:rsidP="00CD58CC">
      <w:pPr>
        <w:spacing w:after="0" w:line="240" w:lineRule="auto"/>
      </w:pPr>
      <w:r>
        <w:separator/>
      </w:r>
    </w:p>
  </w:endnote>
  <w:endnote w:type="continuationSeparator" w:id="0">
    <w:p w14:paraId="3C72EC76" w14:textId="77777777" w:rsidR="00AF4BFF" w:rsidRDefault="00AF4BFF" w:rsidP="00CD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D8B32" w14:textId="77777777" w:rsidR="00AF4BFF" w:rsidRDefault="00AF4BFF" w:rsidP="00CD58CC">
      <w:pPr>
        <w:spacing w:after="0" w:line="240" w:lineRule="auto"/>
      </w:pPr>
      <w:r>
        <w:separator/>
      </w:r>
    </w:p>
  </w:footnote>
  <w:footnote w:type="continuationSeparator" w:id="0">
    <w:p w14:paraId="6AC58A3D" w14:textId="77777777" w:rsidR="00AF4BFF" w:rsidRDefault="00AF4BFF" w:rsidP="00CD5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C166E"/>
    <w:multiLevelType w:val="hybridMultilevel"/>
    <w:tmpl w:val="16B6A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035B5"/>
    <w:multiLevelType w:val="hybridMultilevel"/>
    <w:tmpl w:val="999A3D0C"/>
    <w:lvl w:ilvl="0" w:tplc="341A34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D5"/>
    <w:rsid w:val="00021B87"/>
    <w:rsid w:val="0002723A"/>
    <w:rsid w:val="00040ECD"/>
    <w:rsid w:val="000835CA"/>
    <w:rsid w:val="00161E25"/>
    <w:rsid w:val="001D1065"/>
    <w:rsid w:val="00296497"/>
    <w:rsid w:val="002C41AD"/>
    <w:rsid w:val="002D54E0"/>
    <w:rsid w:val="002E26BC"/>
    <w:rsid w:val="00363AD5"/>
    <w:rsid w:val="003F2659"/>
    <w:rsid w:val="00457238"/>
    <w:rsid w:val="004E0B76"/>
    <w:rsid w:val="00601475"/>
    <w:rsid w:val="0075645F"/>
    <w:rsid w:val="007F3B1B"/>
    <w:rsid w:val="00804F54"/>
    <w:rsid w:val="00852ED0"/>
    <w:rsid w:val="00874F11"/>
    <w:rsid w:val="0091316C"/>
    <w:rsid w:val="009A6BE0"/>
    <w:rsid w:val="009D02A7"/>
    <w:rsid w:val="009F369E"/>
    <w:rsid w:val="00AF0DD5"/>
    <w:rsid w:val="00AF4BFF"/>
    <w:rsid w:val="00B90A16"/>
    <w:rsid w:val="00BE106D"/>
    <w:rsid w:val="00C0349B"/>
    <w:rsid w:val="00CD58CC"/>
    <w:rsid w:val="00CF3ECA"/>
    <w:rsid w:val="00D65223"/>
    <w:rsid w:val="00EE430A"/>
    <w:rsid w:val="00F6281E"/>
    <w:rsid w:val="00F93664"/>
    <w:rsid w:val="00FB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43AD3"/>
  <w15:chartTrackingRefBased/>
  <w15:docId w15:val="{DA758955-5B63-4D3B-B638-E860C8A3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8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02A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02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5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8CC"/>
  </w:style>
  <w:style w:type="paragraph" w:styleId="Footer">
    <w:name w:val="footer"/>
    <w:basedOn w:val="Normal"/>
    <w:link w:val="FooterChar"/>
    <w:uiPriority w:val="99"/>
    <w:unhideWhenUsed/>
    <w:rsid w:val="00CD5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pa.illinois.gov/topics/drinking-water/public-water-users/lsli-grant-opportunit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a.illinois.gov/topics/drinking-water/public-water-users/lead-service-line-information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PA.LeadandCopper@illinoi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PA.LeadandCopper@illinois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Nutt, Adam</dc:creator>
  <cp:keywords/>
  <dc:description/>
  <cp:lastModifiedBy>Heather McLeod</cp:lastModifiedBy>
  <cp:revision>2</cp:revision>
  <cp:lastPrinted>2023-12-28T20:44:00Z</cp:lastPrinted>
  <dcterms:created xsi:type="dcterms:W3CDTF">2024-01-08T13:58:00Z</dcterms:created>
  <dcterms:modified xsi:type="dcterms:W3CDTF">2024-01-08T13:58:00Z</dcterms:modified>
</cp:coreProperties>
</file>